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s="Times New Roman"/>
          <w:b/>
          <w:bCs/>
          <w:sz w:val="30"/>
          <w:szCs w:val="30"/>
        </w:rPr>
      </w:pPr>
      <w:r>
        <w:rPr>
          <w:rFonts w:hint="eastAsia" w:ascii="仿宋_GB2312" w:eastAsia="仿宋_GB2312" w:cs="仿宋_GB2312"/>
          <w:b/>
          <w:bCs/>
          <w:sz w:val="30"/>
          <w:szCs w:val="30"/>
        </w:rPr>
        <w:t>西安石油大学化学化工学院</w:t>
      </w:r>
      <w:r>
        <w:rPr>
          <w:rFonts w:hint="eastAsia" w:ascii="仿宋_GB2312" w:eastAsia="仿宋_GB2312" w:cs="仿宋_GB2312"/>
          <w:b/>
          <w:bCs/>
          <w:sz w:val="30"/>
          <w:szCs w:val="30"/>
          <w:lang w:val="en-US" w:eastAsia="zh-CN"/>
        </w:rPr>
        <w:t>2019年</w:t>
      </w:r>
      <w:r>
        <w:rPr>
          <w:rFonts w:hint="eastAsia" w:ascii="仿宋_GB2312" w:eastAsia="仿宋_GB2312" w:cs="仿宋_GB2312"/>
          <w:b/>
          <w:bCs/>
          <w:sz w:val="30"/>
          <w:szCs w:val="30"/>
        </w:rPr>
        <w:t>暑假留校申请</w:t>
      </w:r>
    </w:p>
    <w:tbl>
      <w:tblPr>
        <w:tblStyle w:val="4"/>
        <w:tblW w:w="85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680"/>
        <w:gridCol w:w="1073"/>
        <w:gridCol w:w="403"/>
        <w:gridCol w:w="1109"/>
        <w:gridCol w:w="137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128" w:type="dxa"/>
            <w:vAlign w:val="center"/>
          </w:tcPr>
          <w:p>
            <w:pPr>
              <w:jc w:val="center"/>
              <w:rPr>
                <w:rFonts w:hint="eastAsia" w:ascii="仿宋_GB2312" w:eastAsia="仿宋_GB2312" w:cs="Times New Roman"/>
                <w:lang w:eastAsia="zh-CN"/>
              </w:rPr>
            </w:pPr>
            <w:r>
              <w:rPr>
                <w:rFonts w:hint="eastAsia" w:ascii="仿宋_GB2312" w:eastAsia="仿宋_GB2312" w:cs="仿宋_GB2312"/>
                <w:lang w:eastAsia="zh-CN"/>
              </w:rPr>
              <w:t>班级</w:t>
            </w:r>
          </w:p>
        </w:tc>
        <w:tc>
          <w:tcPr>
            <w:tcW w:w="1680" w:type="dxa"/>
            <w:vAlign w:val="center"/>
          </w:tcPr>
          <w:p>
            <w:pPr>
              <w:jc w:val="center"/>
              <w:rPr>
                <w:rFonts w:ascii="仿宋_GB2312" w:eastAsia="仿宋_GB2312" w:cs="Times New Roman"/>
              </w:rPr>
            </w:pPr>
          </w:p>
        </w:tc>
        <w:tc>
          <w:tcPr>
            <w:tcW w:w="1073" w:type="dxa"/>
            <w:vAlign w:val="center"/>
          </w:tcPr>
          <w:p>
            <w:pPr>
              <w:jc w:val="center"/>
              <w:rPr>
                <w:rFonts w:ascii="仿宋_GB2312" w:eastAsia="仿宋_GB2312" w:cs="Times New Roman"/>
              </w:rPr>
            </w:pPr>
            <w:r>
              <w:rPr>
                <w:rFonts w:hint="eastAsia" w:ascii="仿宋_GB2312" w:eastAsia="仿宋_GB2312" w:cs="仿宋_GB2312"/>
              </w:rPr>
              <w:t>申请人</w:t>
            </w:r>
          </w:p>
        </w:tc>
        <w:tc>
          <w:tcPr>
            <w:tcW w:w="1512" w:type="dxa"/>
            <w:gridSpan w:val="2"/>
            <w:vAlign w:val="center"/>
          </w:tcPr>
          <w:p>
            <w:pPr>
              <w:jc w:val="center"/>
              <w:rPr>
                <w:rFonts w:ascii="仿宋_GB2312" w:eastAsia="仿宋_GB2312" w:cs="Times New Roman"/>
              </w:rPr>
            </w:pPr>
          </w:p>
        </w:tc>
        <w:tc>
          <w:tcPr>
            <w:tcW w:w="1375" w:type="dxa"/>
            <w:vAlign w:val="center"/>
          </w:tcPr>
          <w:p>
            <w:pPr>
              <w:jc w:val="center"/>
              <w:rPr>
                <w:rFonts w:ascii="仿宋_GB2312" w:eastAsia="仿宋_GB2312" w:cs="Times New Roman"/>
              </w:rPr>
            </w:pPr>
            <w:r>
              <w:rPr>
                <w:rFonts w:hint="eastAsia" w:ascii="仿宋_GB2312" w:eastAsia="仿宋_GB2312" w:cs="仿宋_GB2312"/>
              </w:rPr>
              <w:t>学号</w:t>
            </w:r>
          </w:p>
        </w:tc>
        <w:tc>
          <w:tcPr>
            <w:tcW w:w="1800" w:type="dxa"/>
            <w:vAlign w:val="center"/>
          </w:tcPr>
          <w:p>
            <w:pPr>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128" w:type="dxa"/>
            <w:vAlign w:val="center"/>
          </w:tcPr>
          <w:p>
            <w:pPr>
              <w:jc w:val="center"/>
              <w:rPr>
                <w:rFonts w:ascii="仿宋_GB2312" w:eastAsia="仿宋_GB2312" w:cs="Times New Roman"/>
              </w:rPr>
            </w:pPr>
            <w:r>
              <w:rPr>
                <w:rFonts w:hint="eastAsia" w:ascii="仿宋_GB2312" w:eastAsia="仿宋_GB2312" w:cs="仿宋_GB2312"/>
              </w:rPr>
              <w:t>现住宿舍</w:t>
            </w:r>
          </w:p>
        </w:tc>
        <w:tc>
          <w:tcPr>
            <w:tcW w:w="1680" w:type="dxa"/>
            <w:vAlign w:val="center"/>
          </w:tcPr>
          <w:p>
            <w:pPr>
              <w:rPr>
                <w:rFonts w:hint="default" w:ascii="仿宋_GB2312" w:eastAsia="仿宋_GB2312" w:cs="Times New Roman"/>
                <w:u w:val="single"/>
                <w:lang w:val="en-US" w:eastAsia="zh-CN"/>
              </w:rPr>
            </w:pPr>
            <w:r>
              <w:rPr>
                <w:rFonts w:ascii="仿宋_GB2312" w:eastAsia="仿宋_GB2312" w:cs="仿宋_GB2312"/>
                <w:u w:val="single"/>
              </w:rPr>
              <w:t xml:space="preserve">    </w:t>
            </w:r>
            <w:r>
              <w:rPr>
                <w:rFonts w:hint="eastAsia" w:ascii="仿宋_GB2312" w:eastAsia="仿宋_GB2312" w:cs="仿宋_GB2312"/>
              </w:rPr>
              <w:t>号楼</w:t>
            </w:r>
            <w:r>
              <w:rPr>
                <w:rFonts w:hint="eastAsia" w:ascii="仿宋_GB2312" w:eastAsia="仿宋_GB2312" w:cs="仿宋_GB2312"/>
                <w:u w:val="single"/>
                <w:lang w:val="en-US" w:eastAsia="zh-CN"/>
              </w:rPr>
              <w:t xml:space="preserve">      </w:t>
            </w:r>
          </w:p>
        </w:tc>
        <w:tc>
          <w:tcPr>
            <w:tcW w:w="1073" w:type="dxa"/>
            <w:vAlign w:val="center"/>
          </w:tcPr>
          <w:p>
            <w:pPr>
              <w:rPr>
                <w:rFonts w:hint="eastAsia" w:ascii="仿宋_GB2312" w:eastAsia="仿宋_GB2312" w:cs="Times New Roman"/>
                <w:lang w:eastAsia="zh-CN"/>
              </w:rPr>
            </w:pPr>
            <w:r>
              <w:rPr>
                <w:rFonts w:hint="eastAsia" w:ascii="仿宋_GB2312" w:eastAsia="仿宋_GB2312" w:cs="仿宋_GB2312"/>
              </w:rPr>
              <w:t>本人</w:t>
            </w:r>
            <w:r>
              <w:rPr>
                <w:rFonts w:hint="eastAsia" w:ascii="仿宋_GB2312" w:eastAsia="仿宋_GB2312" w:cs="仿宋_GB2312"/>
                <w:lang w:eastAsia="zh-CN"/>
              </w:rPr>
              <w:t>手机</w:t>
            </w:r>
          </w:p>
        </w:tc>
        <w:tc>
          <w:tcPr>
            <w:tcW w:w="1512" w:type="dxa"/>
            <w:gridSpan w:val="2"/>
            <w:vAlign w:val="center"/>
          </w:tcPr>
          <w:p>
            <w:pPr>
              <w:rPr>
                <w:rFonts w:ascii="仿宋_GB2312" w:eastAsia="仿宋_GB2312" w:cs="Times New Roman"/>
              </w:rPr>
            </w:pPr>
          </w:p>
        </w:tc>
        <w:tc>
          <w:tcPr>
            <w:tcW w:w="1375" w:type="dxa"/>
            <w:vAlign w:val="center"/>
          </w:tcPr>
          <w:p>
            <w:pPr>
              <w:ind w:firstLine="105" w:firstLineChars="50"/>
              <w:rPr>
                <w:rFonts w:hint="eastAsia" w:ascii="仿宋_GB2312" w:eastAsia="仿宋_GB2312" w:cs="Times New Roman"/>
                <w:lang w:eastAsia="zh-CN"/>
              </w:rPr>
            </w:pPr>
            <w:r>
              <w:rPr>
                <w:rFonts w:hint="eastAsia" w:ascii="仿宋_GB2312" w:eastAsia="仿宋_GB2312" w:cs="仿宋_GB2312"/>
              </w:rPr>
              <w:t>家长</w:t>
            </w:r>
            <w:r>
              <w:rPr>
                <w:rFonts w:hint="eastAsia" w:ascii="仿宋_GB2312" w:eastAsia="仿宋_GB2312" w:cs="仿宋_GB2312"/>
                <w:lang w:eastAsia="zh-CN"/>
              </w:rPr>
              <w:t>手机</w:t>
            </w:r>
          </w:p>
        </w:tc>
        <w:tc>
          <w:tcPr>
            <w:tcW w:w="1800" w:type="dxa"/>
            <w:vAlign w:val="center"/>
          </w:tcPr>
          <w:p>
            <w:pPr>
              <w:rPr>
                <w:rFonts w:ascii="仿宋_GB2312" w:eastAsia="仿宋_GB2312" w:cs="仿宋_GB2312"/>
              </w:rPr>
            </w:pP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128" w:type="dxa"/>
            <w:vAlign w:val="center"/>
          </w:tcPr>
          <w:p>
            <w:pPr>
              <w:jc w:val="center"/>
              <w:rPr>
                <w:rFonts w:hint="eastAsia" w:ascii="仿宋_GB2312" w:eastAsia="仿宋_GB2312" w:cs="仿宋_GB2312"/>
                <w:lang w:eastAsia="zh-CN"/>
              </w:rPr>
            </w:pPr>
            <w:r>
              <w:rPr>
                <w:rFonts w:hint="eastAsia" w:ascii="仿宋_GB2312" w:eastAsia="仿宋_GB2312" w:cs="仿宋_GB2312"/>
                <w:lang w:eastAsia="zh-CN"/>
              </w:rPr>
              <w:t>家庭</w:t>
            </w:r>
            <w:r>
              <w:rPr>
                <w:rFonts w:hint="eastAsia" w:ascii="仿宋_GB2312" w:eastAsia="仿宋_GB2312" w:cs="仿宋_GB2312"/>
                <w:lang w:val="en-US" w:eastAsia="zh-CN"/>
              </w:rPr>
              <w:t xml:space="preserve">   </w:t>
            </w:r>
            <w:r>
              <w:rPr>
                <w:rFonts w:hint="eastAsia" w:ascii="仿宋_GB2312" w:eastAsia="仿宋_GB2312" w:cs="仿宋_GB2312"/>
                <w:lang w:eastAsia="zh-CN"/>
              </w:rPr>
              <w:t>所在地</w:t>
            </w:r>
          </w:p>
        </w:tc>
        <w:tc>
          <w:tcPr>
            <w:tcW w:w="2753" w:type="dxa"/>
            <w:gridSpan w:val="2"/>
            <w:vAlign w:val="center"/>
          </w:tcPr>
          <w:p>
            <w:pPr>
              <w:rPr>
                <w:rFonts w:hint="default" w:ascii="仿宋_GB2312" w:eastAsia="仿宋_GB2312" w:cs="仿宋_GB2312"/>
                <w:lang w:val="en-US" w:eastAsia="zh-CN"/>
              </w:rPr>
            </w:pPr>
            <w:r>
              <w:rPr>
                <w:rFonts w:hint="eastAsia" w:ascii="仿宋_GB2312" w:eastAsia="仿宋_GB2312" w:cs="仿宋_GB2312"/>
                <w:lang w:val="en-US" w:eastAsia="zh-CN"/>
              </w:rPr>
              <w:t xml:space="preserve">    省    市   区（县）</w:t>
            </w:r>
          </w:p>
        </w:tc>
        <w:tc>
          <w:tcPr>
            <w:tcW w:w="1512" w:type="dxa"/>
            <w:gridSpan w:val="2"/>
            <w:vAlign w:val="center"/>
          </w:tcPr>
          <w:p>
            <w:pPr>
              <w:rPr>
                <w:rFonts w:ascii="仿宋_GB2312" w:eastAsia="仿宋_GB2312" w:cs="Times New Roman"/>
              </w:rPr>
            </w:pPr>
            <w:r>
              <w:rPr>
                <w:rFonts w:hint="eastAsia" w:ascii="仿宋_GB2312" w:eastAsia="仿宋_GB2312" w:cs="Times New Roman"/>
                <w:lang w:eastAsia="zh-CN"/>
              </w:rPr>
              <w:t>留校时间</w:t>
            </w:r>
          </w:p>
        </w:tc>
        <w:tc>
          <w:tcPr>
            <w:tcW w:w="3175" w:type="dxa"/>
            <w:gridSpan w:val="2"/>
            <w:vAlign w:val="center"/>
          </w:tcPr>
          <w:p>
            <w:pPr>
              <w:rPr>
                <w:rFonts w:ascii="仿宋_GB2312" w:eastAsia="仿宋_GB2312" w:cs="仿宋_GB2312"/>
              </w:rPr>
            </w:pPr>
            <w:r>
              <w:rPr>
                <w:rFonts w:hint="eastAsia" w:ascii="仿宋_GB2312" w:eastAsia="仿宋_GB2312" w:cs="Times New Roman"/>
                <w:lang w:val="en-US" w:eastAsia="zh-CN"/>
              </w:rPr>
              <w:t>2019</w:t>
            </w:r>
            <w:r>
              <w:rPr>
                <w:rFonts w:hint="eastAsia" w:ascii="仿宋_GB2312" w:eastAsia="仿宋_GB2312" w:cs="Times New Roman"/>
                <w:lang w:eastAsia="zh-CN"/>
              </w:rPr>
              <w:t>年</w:t>
            </w:r>
            <w:r>
              <w:rPr>
                <w:rFonts w:hint="eastAsia" w:ascii="仿宋_GB2312" w:eastAsia="仿宋_GB2312" w:cs="Times New Roman"/>
                <w:u w:val="single"/>
                <w:lang w:val="en-US" w:eastAsia="zh-CN"/>
              </w:rPr>
              <w:t xml:space="preserve">   </w:t>
            </w:r>
            <w:r>
              <w:rPr>
                <w:rFonts w:hint="eastAsia" w:ascii="仿宋_GB2312" w:eastAsia="仿宋_GB2312" w:cs="Times New Roman"/>
                <w:lang w:val="en-US" w:eastAsia="zh-CN"/>
              </w:rPr>
              <w:t>月</w:t>
            </w:r>
            <w:r>
              <w:rPr>
                <w:rFonts w:hint="eastAsia" w:ascii="仿宋_GB2312" w:eastAsia="仿宋_GB2312" w:cs="Times New Roman"/>
                <w:u w:val="single"/>
                <w:lang w:val="en-US" w:eastAsia="zh-CN"/>
              </w:rPr>
              <w:t xml:space="preserve">   </w:t>
            </w:r>
            <w:r>
              <w:rPr>
                <w:rFonts w:hint="eastAsia" w:ascii="仿宋_GB2312" w:eastAsia="仿宋_GB2312" w:cs="Times New Roman"/>
                <w:lang w:val="en-US" w:eastAsia="zh-CN"/>
              </w:rPr>
              <w:t>日至</w:t>
            </w:r>
            <w:r>
              <w:rPr>
                <w:rFonts w:hint="eastAsia" w:ascii="仿宋_GB2312" w:eastAsia="仿宋_GB2312" w:cs="Times New Roman"/>
                <w:u w:val="single"/>
                <w:lang w:val="en-US" w:eastAsia="zh-CN"/>
              </w:rPr>
              <w:t xml:space="preserve">  </w:t>
            </w:r>
            <w:r>
              <w:rPr>
                <w:rFonts w:hint="eastAsia" w:ascii="仿宋_GB2312" w:eastAsia="仿宋_GB2312" w:cs="Times New Roman"/>
                <w:lang w:val="en-US" w:eastAsia="zh-CN"/>
              </w:rPr>
              <w:t>月</w:t>
            </w:r>
            <w:r>
              <w:rPr>
                <w:rFonts w:hint="eastAsia" w:ascii="仿宋_GB2312" w:eastAsia="仿宋_GB2312" w:cs="Times New Roman"/>
                <w:u w:val="single"/>
                <w:lang w:val="en-US" w:eastAsia="zh-CN"/>
              </w:rPr>
              <w:t xml:space="preserve">   </w:t>
            </w:r>
            <w:r>
              <w:rPr>
                <w:rFonts w:hint="eastAsia" w:ascii="仿宋_GB2312" w:eastAsia="仿宋_GB2312" w:cs="Times New Roman"/>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128" w:type="dxa"/>
            <w:vAlign w:val="center"/>
          </w:tcPr>
          <w:p>
            <w:pPr>
              <w:jc w:val="center"/>
              <w:rPr>
                <w:rFonts w:hint="eastAsia" w:ascii="仿宋_GB2312" w:eastAsia="仿宋_GB2312" w:cs="仿宋_GB2312"/>
                <w:lang w:eastAsia="zh-CN"/>
              </w:rPr>
            </w:pPr>
            <w:r>
              <w:rPr>
                <w:rFonts w:hint="eastAsia" w:ascii="仿宋_GB2312" w:eastAsia="仿宋_GB2312" w:cs="仿宋_GB2312"/>
              </w:rPr>
              <w:t>留校理由</w:t>
            </w:r>
          </w:p>
        </w:tc>
        <w:tc>
          <w:tcPr>
            <w:tcW w:w="7440" w:type="dxa"/>
            <w:gridSpan w:val="6"/>
            <w:vAlign w:val="center"/>
          </w:tcPr>
          <w:p>
            <w:pPr>
              <w:rPr>
                <w:rFonts w:hint="eastAsia" w:ascii="仿宋_GB2312" w:eastAsia="仿宋_GB2312"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4284" w:type="dxa"/>
            <w:gridSpan w:val="4"/>
            <w:vAlign w:val="center"/>
          </w:tcPr>
          <w:p>
            <w:pPr>
              <w:jc w:val="both"/>
              <w:rPr>
                <w:rFonts w:ascii="仿宋_GB2312" w:eastAsia="仿宋_GB2312" w:cs="仿宋_GB2312"/>
              </w:rPr>
            </w:pPr>
            <w:r>
              <w:rPr>
                <w:rFonts w:hint="eastAsia" w:ascii="仿宋_GB2312" w:eastAsia="仿宋_GB2312" w:cs="仿宋_GB2312"/>
              </w:rPr>
              <w:t>指导老师</w:t>
            </w:r>
            <w:r>
              <w:rPr>
                <w:rFonts w:ascii="仿宋_GB2312" w:eastAsia="仿宋_GB2312" w:cs="仿宋_GB2312"/>
              </w:rPr>
              <w:t>意见</w:t>
            </w:r>
          </w:p>
          <w:p>
            <w:pPr>
              <w:jc w:val="both"/>
              <w:rPr>
                <w:rFonts w:ascii="仿宋_GB2312" w:eastAsia="仿宋_GB2312" w:cs="仿宋_GB2312"/>
              </w:rPr>
            </w:pPr>
          </w:p>
          <w:p>
            <w:pPr>
              <w:jc w:val="both"/>
              <w:rPr>
                <w:rFonts w:ascii="仿宋_GB2312" w:eastAsia="仿宋_GB2312" w:cs="仿宋_GB2312"/>
              </w:rPr>
            </w:pPr>
          </w:p>
          <w:p>
            <w:pPr>
              <w:jc w:val="both"/>
              <w:rPr>
                <w:rFonts w:ascii="仿宋_GB2312" w:eastAsia="仿宋_GB2312" w:cs="仿宋_GB2312"/>
              </w:rPr>
            </w:pPr>
          </w:p>
          <w:p>
            <w:pPr>
              <w:ind w:firstLine="1260" w:firstLineChars="600"/>
              <w:jc w:val="both"/>
              <w:rPr>
                <w:rFonts w:ascii="仿宋_GB2312" w:eastAsia="仿宋_GB2312" w:cs="Times New Roman"/>
              </w:rPr>
            </w:pPr>
            <w:r>
              <w:rPr>
                <w:rFonts w:hint="eastAsia" w:ascii="仿宋_GB2312" w:eastAsia="仿宋_GB2312" w:cs="仿宋_GB2312"/>
              </w:rPr>
              <w:t>签字：</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r>
              <w:rPr>
                <w:rFonts w:ascii="仿宋_GB2312" w:eastAsia="仿宋_GB2312" w:cs="仿宋_GB2312"/>
              </w:rPr>
              <w:t xml:space="preserve">  </w:t>
            </w:r>
          </w:p>
        </w:tc>
        <w:tc>
          <w:tcPr>
            <w:tcW w:w="4284" w:type="dxa"/>
            <w:gridSpan w:val="3"/>
            <w:vAlign w:val="center"/>
          </w:tcPr>
          <w:p>
            <w:pPr>
              <w:jc w:val="both"/>
              <w:rPr>
                <w:rFonts w:ascii="仿宋_GB2312" w:eastAsia="仿宋_GB2312" w:cs="仿宋_GB2312"/>
              </w:rPr>
            </w:pPr>
            <w:r>
              <w:rPr>
                <w:rFonts w:hint="eastAsia" w:ascii="仿宋_GB2312" w:eastAsia="仿宋_GB2312" w:cs="仿宋_GB2312"/>
                <w:lang w:eastAsia="zh-CN"/>
              </w:rPr>
              <w:t>辅导员</w:t>
            </w:r>
            <w:r>
              <w:rPr>
                <w:rFonts w:ascii="仿宋_GB2312" w:eastAsia="仿宋_GB2312" w:cs="仿宋_GB2312"/>
              </w:rPr>
              <w:t>意见</w:t>
            </w:r>
          </w:p>
          <w:p>
            <w:pPr>
              <w:jc w:val="both"/>
              <w:rPr>
                <w:rFonts w:ascii="仿宋_GB2312" w:eastAsia="仿宋_GB2312" w:cs="仿宋_GB2312"/>
              </w:rPr>
            </w:pPr>
            <w:bookmarkStart w:id="0" w:name="_GoBack"/>
            <w:bookmarkEnd w:id="0"/>
          </w:p>
          <w:p>
            <w:pPr>
              <w:jc w:val="both"/>
              <w:rPr>
                <w:rFonts w:ascii="仿宋_GB2312" w:eastAsia="仿宋_GB2312" w:cs="仿宋_GB2312"/>
              </w:rPr>
            </w:pPr>
          </w:p>
          <w:p>
            <w:pPr>
              <w:jc w:val="both"/>
              <w:rPr>
                <w:rFonts w:ascii="仿宋_GB2312" w:eastAsia="仿宋_GB2312" w:cs="仿宋_GB2312"/>
              </w:rPr>
            </w:pPr>
          </w:p>
          <w:p>
            <w:pPr>
              <w:jc w:val="right"/>
              <w:rPr>
                <w:rFonts w:ascii="仿宋_GB2312" w:eastAsia="仿宋_GB2312" w:cs="Times New Roman"/>
              </w:rPr>
            </w:pPr>
            <w:r>
              <w:rPr>
                <w:rFonts w:hint="eastAsia" w:ascii="仿宋_GB2312" w:eastAsia="仿宋_GB2312" w:cs="仿宋_GB2312"/>
              </w:rPr>
              <w:t>签字：</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Align w:val="center"/>
          </w:tcPr>
          <w:p>
            <w:pPr>
              <w:jc w:val="center"/>
              <w:rPr>
                <w:rFonts w:ascii="仿宋_GB2312" w:eastAsia="仿宋_GB2312" w:cs="Times New Roman"/>
              </w:rPr>
            </w:pPr>
            <w:r>
              <w:rPr>
                <w:rFonts w:hint="eastAsia" w:ascii="仿宋_GB2312" w:eastAsia="仿宋_GB2312" w:cs="仿宋_GB2312"/>
              </w:rPr>
              <w:t>学院审批</w:t>
            </w:r>
          </w:p>
        </w:tc>
        <w:tc>
          <w:tcPr>
            <w:tcW w:w="7440" w:type="dxa"/>
            <w:gridSpan w:val="6"/>
            <w:vAlign w:val="bottom"/>
          </w:tcPr>
          <w:p>
            <w:pPr>
              <w:ind w:right="840" w:firstLine="4830" w:firstLineChars="2300"/>
              <w:rPr>
                <w:rFonts w:ascii="仿宋_GB2312" w:eastAsia="仿宋_GB2312" w:cs="Times New Roman"/>
              </w:rPr>
            </w:pPr>
          </w:p>
          <w:p>
            <w:pPr>
              <w:ind w:right="840" w:firstLine="4830" w:firstLineChars="2300"/>
              <w:rPr>
                <w:rFonts w:ascii="仿宋_GB2312" w:eastAsia="仿宋_GB2312" w:cs="Times New Roman"/>
              </w:rPr>
            </w:pPr>
          </w:p>
          <w:p>
            <w:pPr>
              <w:ind w:right="840" w:firstLine="4830" w:firstLineChars="2300"/>
              <w:rPr>
                <w:rFonts w:ascii="仿宋_GB2312" w:eastAsia="仿宋_GB2312" w:cs="Times New Roman"/>
              </w:rPr>
            </w:pPr>
          </w:p>
          <w:p>
            <w:pPr>
              <w:ind w:right="840" w:firstLine="4830" w:firstLineChars="2300"/>
              <w:rPr>
                <w:rFonts w:ascii="仿宋_GB2312" w:eastAsia="仿宋_GB2312" w:cs="Times New Roman"/>
              </w:rPr>
            </w:pPr>
          </w:p>
          <w:p>
            <w:pPr>
              <w:wordWrap w:val="0"/>
              <w:ind w:right="420"/>
              <w:jc w:val="right"/>
              <w:rPr>
                <w:rFonts w:ascii="仿宋_GB2312" w:eastAsia="仿宋_GB2312" w:cs="Times New Roman"/>
              </w:rPr>
            </w:pPr>
            <w:r>
              <w:rPr>
                <w:rFonts w:hint="eastAsia" w:ascii="仿宋_GB2312" w:eastAsia="仿宋_GB2312" w:cs="仿宋_GB2312"/>
              </w:rPr>
              <w:t>签字（公章）：</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rPr>
              <w:t>月</w:t>
            </w:r>
            <w:r>
              <w:rPr>
                <w:rFonts w:ascii="仿宋_GB2312" w:eastAsia="仿宋_GB2312" w:cs="仿宋_GB2312"/>
              </w:rPr>
              <w:t xml:space="preserve">  </w:t>
            </w:r>
            <w:r>
              <w:rPr>
                <w:rFonts w:hint="eastAsia" w:ascii="仿宋_GB2312" w:eastAsia="仿宋_GB2312" w:cs="仿宋_GB2312"/>
              </w:rPr>
              <w:t>日</w:t>
            </w:r>
            <w:r>
              <w:rPr>
                <w:rFonts w:ascii="仿宋_GB2312" w:eastAsia="仿宋_GB2312" w:cs="仿宋_GB2312"/>
              </w:rPr>
              <w:t xml:space="preserve"> </w:t>
            </w:r>
          </w:p>
        </w:tc>
      </w:tr>
    </w:tbl>
    <w:p>
      <w:pPr>
        <w:spacing w:line="380" w:lineRule="exact"/>
        <w:ind w:firstLine="340" w:firstLineChars="200"/>
        <w:rPr>
          <w:rFonts w:ascii="仿宋_GB2312" w:eastAsia="仿宋_GB2312" w:cs="Times New Roman"/>
          <w:spacing w:val="-20"/>
        </w:rPr>
      </w:pPr>
      <w:r>
        <w:rPr>
          <w:rFonts w:hint="eastAsia" w:ascii="仿宋_GB2312" w:eastAsia="仿宋_GB2312" w:cs="仿宋_GB2312"/>
          <w:spacing w:val="-20"/>
        </w:rPr>
        <w:t>为了维护自身安全和学校的管理秩序，配合学校做好假期学生安全管理工作，现作如下承诺：</w:t>
      </w:r>
    </w:p>
    <w:p>
      <w:pPr>
        <w:spacing w:line="380" w:lineRule="exact"/>
        <w:ind w:firstLine="342" w:firstLineChars="200"/>
        <w:rPr>
          <w:rFonts w:ascii="仿宋_GB2312" w:eastAsia="仿宋_GB2312" w:cs="仿宋_GB2312"/>
          <w:b/>
          <w:spacing w:val="-20"/>
        </w:rPr>
      </w:pPr>
      <w:r>
        <w:rPr>
          <w:rFonts w:hint="eastAsia" w:ascii="仿宋_GB2312" w:eastAsia="仿宋_GB2312" w:cs="仿宋_GB2312"/>
          <w:b/>
          <w:spacing w:val="-20"/>
        </w:rPr>
        <w:t>一、严格遵守学校假期住宿安排和管理</w:t>
      </w:r>
    </w:p>
    <w:p>
      <w:pPr>
        <w:spacing w:line="380" w:lineRule="exact"/>
        <w:ind w:firstLine="340" w:firstLineChars="200"/>
        <w:rPr>
          <w:rFonts w:ascii="仿宋_GB2312" w:eastAsia="仿宋_GB2312" w:cs="Times New Roman"/>
          <w:spacing w:val="-20"/>
        </w:rPr>
      </w:pPr>
      <w:r>
        <w:rPr>
          <w:rFonts w:hint="eastAsia" w:ascii="仿宋_GB2312" w:eastAsia="仿宋_GB2312" w:cs="仿宋_GB2312"/>
          <w:spacing w:val="-20"/>
        </w:rPr>
        <w:t>自觉服从和协助宿管老师做好工作。团结互助，不与同学发生纠纷和矛盾，中途离校或短期外出及时向学院值班老师和宿舍管理值班室请假登记，说明去向、往返时间和联系方式，返回时及时报到、销假。</w:t>
      </w:r>
    </w:p>
    <w:p>
      <w:pPr>
        <w:spacing w:line="380" w:lineRule="exact"/>
        <w:ind w:firstLine="342" w:firstLineChars="200"/>
        <w:rPr>
          <w:rFonts w:ascii="仿宋_GB2312" w:eastAsia="仿宋_GB2312" w:cs="仿宋_GB2312"/>
          <w:b/>
          <w:spacing w:val="-20"/>
        </w:rPr>
      </w:pPr>
      <w:r>
        <w:rPr>
          <w:rFonts w:hint="eastAsia" w:ascii="仿宋_GB2312" w:eastAsia="仿宋_GB2312" w:cs="仿宋_GB2312"/>
          <w:b/>
          <w:spacing w:val="-20"/>
        </w:rPr>
        <w:t>二、严格遵守作息时间和假期宿舍管理规定</w:t>
      </w:r>
    </w:p>
    <w:p>
      <w:pPr>
        <w:spacing w:line="380" w:lineRule="exact"/>
        <w:ind w:firstLine="340" w:firstLineChars="200"/>
        <w:rPr>
          <w:rFonts w:ascii="仿宋_GB2312" w:eastAsia="仿宋_GB2312" w:cs="Times New Roman"/>
          <w:spacing w:val="-20"/>
        </w:rPr>
      </w:pPr>
      <w:r>
        <w:rPr>
          <w:rFonts w:hint="eastAsia" w:ascii="仿宋_GB2312" w:eastAsia="仿宋_GB2312" w:cs="仿宋_GB2312"/>
          <w:spacing w:val="-20"/>
        </w:rPr>
        <w:t>不晚归、不在外住宿、不留宿外来人员。熄灯关门后，不擅自外出。在宿舍内不高声喧哗、吵闹等而影响他人休息。</w:t>
      </w:r>
    </w:p>
    <w:p>
      <w:pPr>
        <w:spacing w:line="380" w:lineRule="exact"/>
        <w:ind w:firstLine="342" w:firstLineChars="200"/>
        <w:rPr>
          <w:rFonts w:ascii="仿宋_GB2312" w:eastAsia="仿宋_GB2312" w:cs="Times New Roman"/>
          <w:b/>
          <w:bCs/>
          <w:spacing w:val="-20"/>
        </w:rPr>
      </w:pPr>
      <w:r>
        <w:rPr>
          <w:rFonts w:hint="eastAsia" w:ascii="仿宋_GB2312" w:eastAsia="仿宋_GB2312" w:cs="仿宋_GB2312"/>
          <w:b/>
          <w:spacing w:val="-20"/>
        </w:rPr>
        <w:t>三、爱护公共设施和宿舍配置物件</w:t>
      </w:r>
    </w:p>
    <w:p>
      <w:pPr>
        <w:spacing w:line="380" w:lineRule="exact"/>
        <w:ind w:firstLine="340" w:firstLineChars="200"/>
        <w:rPr>
          <w:rFonts w:ascii="仿宋_GB2312" w:eastAsia="仿宋_GB2312" w:cs="Times New Roman"/>
          <w:spacing w:val="-20"/>
        </w:rPr>
      </w:pPr>
      <w:r>
        <w:rPr>
          <w:rFonts w:hint="eastAsia" w:ascii="仿宋_GB2312" w:eastAsia="仿宋_GB2312" w:cs="仿宋_GB2312"/>
          <w:spacing w:val="-20"/>
        </w:rPr>
        <w:t>不人为损坏楼幢和宿舍内所有配置的公有设施（如消防设施、水电管线、电话、门窗玻璃、锁具、桌、椅、床、柜等），对自然损坏的物件及时报告值班室，以便维护人员及时维护或更换，避免造成更大破损，给学习、生活带来不便。</w:t>
      </w:r>
    </w:p>
    <w:p>
      <w:pPr>
        <w:spacing w:line="380" w:lineRule="exact"/>
        <w:ind w:firstLine="342" w:firstLineChars="200"/>
        <w:rPr>
          <w:rFonts w:ascii="仿宋_GB2312" w:eastAsia="仿宋_GB2312" w:cs="仿宋_GB2312"/>
          <w:b/>
          <w:spacing w:val="-20"/>
        </w:rPr>
      </w:pPr>
      <w:r>
        <w:rPr>
          <w:rFonts w:hint="eastAsia" w:ascii="仿宋_GB2312" w:eastAsia="仿宋_GB2312" w:cs="仿宋_GB2312"/>
          <w:b/>
          <w:spacing w:val="-20"/>
        </w:rPr>
        <w:t>四、严格遵守校纪校规和国家法律法规</w:t>
      </w:r>
    </w:p>
    <w:p>
      <w:pPr>
        <w:spacing w:line="380" w:lineRule="exact"/>
        <w:ind w:firstLine="340" w:firstLineChars="200"/>
        <w:rPr>
          <w:rFonts w:ascii="仿宋_GB2312" w:eastAsia="仿宋_GB2312" w:cs="Times New Roman"/>
          <w:spacing w:val="-20"/>
        </w:rPr>
      </w:pPr>
      <w:r>
        <w:rPr>
          <w:rFonts w:hint="eastAsia" w:ascii="仿宋_GB2312" w:eastAsia="仿宋_GB2312" w:cs="仿宋_GB2312"/>
          <w:spacing w:val="-20"/>
        </w:rPr>
        <w:t>不聚众赌博、酗酒或参与酗酒、不寻衅滋事、打架斗殴。宿舍内不使用违禁电器，不使用或存放管制刀具、有毒有害和易燃易爆物品，不使用蜡烛、不私拉乱拉电线或网线。增强法制观念，提高政治思想素质，做遵章守纪模范。</w:t>
      </w:r>
    </w:p>
    <w:p>
      <w:pPr>
        <w:spacing w:line="380" w:lineRule="exact"/>
        <w:ind w:firstLine="342" w:firstLineChars="200"/>
        <w:rPr>
          <w:rFonts w:ascii="仿宋_GB2312" w:eastAsia="仿宋_GB2312" w:cs="仿宋_GB2312"/>
          <w:b/>
          <w:spacing w:val="-20"/>
        </w:rPr>
      </w:pPr>
      <w:r>
        <w:rPr>
          <w:rFonts w:hint="eastAsia" w:ascii="仿宋_GB2312" w:eastAsia="仿宋_GB2312" w:cs="仿宋_GB2312"/>
          <w:b/>
          <w:spacing w:val="-20"/>
        </w:rPr>
        <w:t>五、牢记树立安全观念，提高自我防范和保护意识</w:t>
      </w:r>
    </w:p>
    <w:p>
      <w:pPr>
        <w:spacing w:line="380" w:lineRule="exact"/>
        <w:ind w:firstLine="340" w:firstLineChars="200"/>
        <w:rPr>
          <w:rFonts w:ascii="仿宋_GB2312" w:eastAsia="仿宋_GB2312" w:cs="Times New Roman"/>
          <w:spacing w:val="-20"/>
        </w:rPr>
      </w:pPr>
      <w:r>
        <w:rPr>
          <w:rFonts w:hint="eastAsia" w:ascii="仿宋_GB2312" w:eastAsia="仿宋_GB2312" w:cs="仿宋_GB2312"/>
          <w:spacing w:val="-20"/>
        </w:rPr>
        <w:t>进出宿舍随手关门，贵重物品和现金妥善收藏保管，外出时注意关闭水电开关、拔掉电源插头，锁好门窗。外出游玩须结伴而行，不参与任何无安全保障的活动（如野外游泳、登山、探险等），注意提高辨别是非和识别骗局的能力，避免遭受无谓伤害。</w:t>
      </w:r>
    </w:p>
    <w:p>
      <w:pPr>
        <w:spacing w:line="380" w:lineRule="exact"/>
        <w:ind w:firstLine="340" w:firstLineChars="200"/>
        <w:rPr>
          <w:rFonts w:ascii="仿宋_GB2312" w:eastAsia="仿宋_GB2312" w:cs="Times New Roman"/>
          <w:spacing w:val="-20"/>
        </w:rPr>
      </w:pPr>
      <w:r>
        <w:rPr>
          <w:rFonts w:hint="eastAsia" w:ascii="仿宋_GB2312" w:eastAsia="仿宋_GB2312" w:cs="仿宋_GB2312"/>
          <w:spacing w:val="-20"/>
        </w:rPr>
        <w:t>以上承诺，本人将自觉遵守并严格履行，若因违反而导致意外伤害事故，一切责任由自己承担。</w:t>
      </w:r>
    </w:p>
    <w:p>
      <w:pPr>
        <w:spacing w:line="460" w:lineRule="exact"/>
        <w:ind w:firstLine="472" w:firstLineChars="196"/>
        <w:rPr>
          <w:rFonts w:ascii="黑体" w:hAnsi="黑体" w:eastAsia="黑体" w:cs="Times New Roman"/>
          <w:b/>
          <w:bCs/>
          <w:sz w:val="24"/>
          <w:szCs w:val="24"/>
        </w:rPr>
      </w:pPr>
      <w:r>
        <w:rPr>
          <w:rFonts w:hint="eastAsia" w:ascii="黑体" w:hAnsi="黑体" w:eastAsia="黑体" w:cs="黑体"/>
          <w:b/>
          <w:bCs/>
          <w:sz w:val="24"/>
          <w:szCs w:val="24"/>
        </w:rPr>
        <w:t>承诺人：</w:t>
      </w:r>
      <w:r>
        <w:rPr>
          <w:rFonts w:ascii="黑体" w:hAnsi="黑体" w:eastAsia="黑体" w:cs="黑体"/>
          <w:b/>
          <w:bCs/>
          <w:sz w:val="24"/>
          <w:szCs w:val="24"/>
        </w:rPr>
        <w:t xml:space="preserve">                  </w:t>
      </w:r>
      <w:r>
        <w:rPr>
          <w:rFonts w:hint="eastAsia" w:ascii="黑体" w:hAnsi="黑体" w:eastAsia="黑体" w:cs="黑体"/>
          <w:b/>
          <w:bCs/>
          <w:sz w:val="24"/>
          <w:szCs w:val="24"/>
          <w:lang w:val="en-US" w:eastAsia="zh-CN"/>
        </w:rPr>
        <w:t xml:space="preserve">            </w:t>
      </w:r>
      <w:r>
        <w:rPr>
          <w:rFonts w:ascii="黑体" w:hAnsi="黑体" w:eastAsia="黑体" w:cs="黑体"/>
          <w:b/>
          <w:bCs/>
          <w:sz w:val="24"/>
          <w:szCs w:val="24"/>
        </w:rPr>
        <w:t xml:space="preserve">       </w:t>
      </w:r>
      <w:r>
        <w:rPr>
          <w:rFonts w:hint="eastAsia" w:ascii="黑体" w:hAnsi="黑体" w:eastAsia="黑体" w:cs="黑体"/>
          <w:b/>
          <w:bCs/>
          <w:sz w:val="24"/>
          <w:szCs w:val="24"/>
        </w:rPr>
        <w:t>年</w:t>
      </w:r>
      <w:r>
        <w:rPr>
          <w:rFonts w:ascii="黑体" w:hAnsi="黑体" w:eastAsia="黑体" w:cs="黑体"/>
          <w:b/>
          <w:bCs/>
          <w:sz w:val="24"/>
          <w:szCs w:val="24"/>
        </w:rPr>
        <w:t xml:space="preserve">   </w:t>
      </w:r>
      <w:r>
        <w:rPr>
          <w:rFonts w:hint="eastAsia" w:ascii="黑体" w:hAnsi="黑体" w:eastAsia="黑体" w:cs="黑体"/>
          <w:b/>
          <w:bCs/>
          <w:sz w:val="24"/>
          <w:szCs w:val="24"/>
        </w:rPr>
        <w:t>月</w:t>
      </w:r>
      <w:r>
        <w:rPr>
          <w:rFonts w:ascii="黑体" w:hAnsi="黑体" w:eastAsia="黑体" w:cs="黑体"/>
          <w:b/>
          <w:bCs/>
          <w:sz w:val="24"/>
          <w:szCs w:val="24"/>
        </w:rPr>
        <w:t xml:space="preserve">   </w:t>
      </w:r>
      <w:r>
        <w:rPr>
          <w:rFonts w:hint="eastAsia" w:ascii="黑体" w:hAnsi="黑体" w:eastAsia="黑体" w:cs="黑体"/>
          <w:b/>
          <w:bCs/>
          <w:sz w:val="24"/>
          <w:szCs w:val="24"/>
        </w:rPr>
        <w:t>日</w:t>
      </w: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BE6"/>
    <w:rsid w:val="00005C38"/>
    <w:rsid w:val="00035AC6"/>
    <w:rsid w:val="000D3FDA"/>
    <w:rsid w:val="000E6812"/>
    <w:rsid w:val="0012428B"/>
    <w:rsid w:val="00133C84"/>
    <w:rsid w:val="00160AC8"/>
    <w:rsid w:val="00165847"/>
    <w:rsid w:val="001B4181"/>
    <w:rsid w:val="00230672"/>
    <w:rsid w:val="002806F3"/>
    <w:rsid w:val="00292FC4"/>
    <w:rsid w:val="002A2534"/>
    <w:rsid w:val="002C5AD5"/>
    <w:rsid w:val="002F6CCF"/>
    <w:rsid w:val="00391080"/>
    <w:rsid w:val="003A3BE6"/>
    <w:rsid w:val="003F10BC"/>
    <w:rsid w:val="00423CAE"/>
    <w:rsid w:val="0047021E"/>
    <w:rsid w:val="004755E2"/>
    <w:rsid w:val="00496E85"/>
    <w:rsid w:val="00670C08"/>
    <w:rsid w:val="006A64C2"/>
    <w:rsid w:val="006A703A"/>
    <w:rsid w:val="006D75D6"/>
    <w:rsid w:val="00731C39"/>
    <w:rsid w:val="0079659E"/>
    <w:rsid w:val="00821E22"/>
    <w:rsid w:val="008274BB"/>
    <w:rsid w:val="00853716"/>
    <w:rsid w:val="00871936"/>
    <w:rsid w:val="008F555E"/>
    <w:rsid w:val="009124BC"/>
    <w:rsid w:val="00917E5C"/>
    <w:rsid w:val="0094532C"/>
    <w:rsid w:val="00A10B29"/>
    <w:rsid w:val="00A737A6"/>
    <w:rsid w:val="00A83A6B"/>
    <w:rsid w:val="00A83E79"/>
    <w:rsid w:val="00A846F5"/>
    <w:rsid w:val="00B248E6"/>
    <w:rsid w:val="00B4430C"/>
    <w:rsid w:val="00B64341"/>
    <w:rsid w:val="00B95B1D"/>
    <w:rsid w:val="00BB07B1"/>
    <w:rsid w:val="00C627DE"/>
    <w:rsid w:val="00C73327"/>
    <w:rsid w:val="00C95FB6"/>
    <w:rsid w:val="00CB2AED"/>
    <w:rsid w:val="00CD7CF7"/>
    <w:rsid w:val="00CE4AA6"/>
    <w:rsid w:val="00E2753C"/>
    <w:rsid w:val="00E30FC7"/>
    <w:rsid w:val="00E511AD"/>
    <w:rsid w:val="00E75E57"/>
    <w:rsid w:val="00E901D3"/>
    <w:rsid w:val="00EB6792"/>
    <w:rsid w:val="00EC7728"/>
    <w:rsid w:val="00F33316"/>
    <w:rsid w:val="00F44424"/>
    <w:rsid w:val="00F53EA6"/>
    <w:rsid w:val="00F543B4"/>
    <w:rsid w:val="00F9576C"/>
    <w:rsid w:val="00F97A43"/>
    <w:rsid w:val="00FA092A"/>
    <w:rsid w:val="00FA1B5F"/>
    <w:rsid w:val="285E3BEC"/>
    <w:rsid w:val="3EDF2AAA"/>
    <w:rsid w:val="4E3B7987"/>
    <w:rsid w:val="6BA861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uiPriority w:val="99"/>
    <w:rPr>
      <w:color w:val="auto"/>
      <w:u w:val="single"/>
    </w:rPr>
  </w:style>
  <w:style w:type="paragraph" w:styleId="8">
    <w:name w:val="List Paragraph"/>
    <w:basedOn w:val="1"/>
    <w:qFormat/>
    <w:uiPriority w:val="99"/>
    <w:pPr>
      <w:ind w:firstLine="420" w:firstLineChars="200"/>
    </w:pPr>
  </w:style>
  <w:style w:type="character" w:customStyle="1" w:styleId="9">
    <w:name w:val="页眉 字符"/>
    <w:link w:val="3"/>
    <w:qFormat/>
    <w:uiPriority w:val="99"/>
    <w:rPr>
      <w:rFonts w:cs="Calibri"/>
      <w:kern w:val="2"/>
      <w:sz w:val="18"/>
      <w:szCs w:val="18"/>
    </w:rPr>
  </w:style>
  <w:style w:type="character" w:customStyle="1" w:styleId="10">
    <w:name w:val="页脚 字符"/>
    <w:link w:val="2"/>
    <w:qFormat/>
    <w:uiPriority w:val="99"/>
    <w:rPr>
      <w:rFonts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132</Words>
  <Characters>753</Characters>
  <Lines>6</Lines>
  <Paragraphs>1</Paragraphs>
  <TotalTime>2</TotalTime>
  <ScaleCrop>false</ScaleCrop>
  <LinksUpToDate>false</LinksUpToDate>
  <CharactersWithSpaces>884</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2015-07-06T01:03:00Z</dcterms:created>
  <dc:creator>RZG</dc:creator>
  <cp:lastModifiedBy>qumj</cp:lastModifiedBy>
  <dcterms:modified xsi:type="dcterms:W3CDTF">2019-06-25T07:12:13Z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